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754D5" w:rsidR="00A12DFF" w:rsidP="0089064E" w:rsidRDefault="00A12DFF" w14:paraId="cb77676" w14:textId="cb77676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E754D5">
        <w:rPr>
          <w:rFonts w:ascii="Arial" w:hAnsi="Arial" w:cs="Arial"/>
          <w:sz w:val="24"/>
          <w:szCs w:val="24"/>
        </w:rPr>
        <w:t xml:space="preserve">  REPUBLIKA HRVATSKA </w:t>
      </w:r>
    </w:p>
    <w:p w:rsidRPr="00E754D5" w:rsidR="0089064E" w:rsidP="0089064E" w:rsidRDefault="00A12DFF">
      <w:pPr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>TRGOVAČKI SUD U ZAGREBU</w:t>
      </w:r>
    </w:p>
    <w:p w:rsidRPr="00E754D5" w:rsidR="00FF488F" w:rsidP="0089064E" w:rsidRDefault="0089064E">
      <w:pPr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 xml:space="preserve"> Zagreb, Trg Johna Fitzgeralda Kennedyja 11</w:t>
      </w:r>
      <w:r w:rsidRPr="00E754D5" w:rsidR="00FF488F">
        <w:rPr>
          <w:rFonts w:ascii="Arial" w:hAnsi="Arial" w:cs="Arial"/>
          <w:sz w:val="24"/>
          <w:szCs w:val="24"/>
        </w:rPr>
        <w:tab/>
      </w:r>
      <w:r w:rsidRPr="00E754D5" w:rsidR="00FF488F">
        <w:rPr>
          <w:rFonts w:ascii="Arial" w:hAnsi="Arial" w:cs="Arial"/>
          <w:sz w:val="24"/>
          <w:szCs w:val="24"/>
        </w:rPr>
        <w:tab/>
      </w:r>
      <w:r w:rsidRPr="00E754D5" w:rsidR="00FF488F">
        <w:rPr>
          <w:rFonts w:ascii="Arial" w:hAnsi="Arial" w:cs="Arial"/>
          <w:sz w:val="24"/>
          <w:szCs w:val="24"/>
        </w:rPr>
        <w:tab/>
      </w:r>
      <w:r w:rsidRPr="00E754D5" w:rsidR="00FF488F">
        <w:rPr>
          <w:rFonts w:ascii="Arial" w:hAnsi="Arial" w:cs="Arial"/>
          <w:sz w:val="24"/>
          <w:szCs w:val="24"/>
        </w:rPr>
        <w:tab/>
      </w:r>
      <w:r w:rsidRPr="00E754D5" w:rsidR="00FF488F">
        <w:rPr>
          <w:rFonts w:ascii="Arial" w:hAnsi="Arial" w:cs="Arial"/>
          <w:sz w:val="24"/>
          <w:szCs w:val="24"/>
        </w:rPr>
        <w:tab/>
      </w:r>
      <w:r w:rsidRPr="00E754D5" w:rsidR="00FF488F">
        <w:rPr>
          <w:rFonts w:ascii="Arial" w:hAnsi="Arial" w:cs="Arial"/>
          <w:sz w:val="24"/>
          <w:szCs w:val="24"/>
        </w:rPr>
        <w:tab/>
      </w:r>
    </w:p>
    <w:p w:rsidRPr="00E754D5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E754D5" w:rsidR="00FF488F" w:rsidP="0061089B" w:rsidRDefault="00FF488F">
      <w:pPr>
        <w:jc w:val="center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>Z A P I S N I K</w:t>
      </w:r>
    </w:p>
    <w:p w:rsidRPr="00E754D5" w:rsidR="00FF488F" w:rsidP="00995E8D" w:rsidRDefault="00FF488F">
      <w:pPr>
        <w:pStyle w:val="Default"/>
      </w:pPr>
      <w:r w:rsidRPr="00E754D5">
        <w:t xml:space="preserve">sastavljen na Trgovačkom sudu u Zagrebu, </w:t>
      </w:r>
      <w:r w:rsidRPr="00E754D5" w:rsidR="00782123">
        <w:t>4. travnja</w:t>
      </w:r>
      <w:r w:rsidRPr="00E754D5" w:rsidR="00463085">
        <w:t xml:space="preserve"> 2023.</w:t>
      </w:r>
      <w:r w:rsidRPr="00E754D5">
        <w:t xml:space="preserve">  </w:t>
      </w:r>
      <w:r w:rsidRPr="00E754D5" w:rsidR="00136270">
        <w:t>sa</w:t>
      </w:r>
      <w:r w:rsidRPr="00E754D5">
        <w:t xml:space="preserve"> Skupštine vjerovnika u s</w:t>
      </w:r>
      <w:r w:rsidRPr="00E754D5" w:rsidR="00CA620D">
        <w:t>tečajnom postupku nad</w:t>
      </w:r>
      <w:r w:rsidRPr="00E754D5" w:rsidR="005E7D3C">
        <w:t xml:space="preserve"> </w:t>
      </w:r>
      <w:r w:rsidRPr="00E754D5" w:rsidR="00F93914">
        <w:rPr>
          <w:rStyle w:val="fontstyle01"/>
          <w:rFonts w:ascii="Arial" w:hAnsi="Arial"/>
        </w:rPr>
        <w:t xml:space="preserve">stečajnim dužnikom </w:t>
      </w:r>
      <w:r w:rsidRPr="00E754D5" w:rsidR="00995E8D">
        <w:t xml:space="preserve"> PEKARA AiB j.d.o.o.- u stečaju, Peršavec, Peršaves 12B, OIB: 74443045099,</w:t>
      </w:r>
      <w:r w:rsidRPr="00E754D5" w:rsidR="00782123">
        <w:t>,</w:t>
      </w:r>
    </w:p>
    <w:p w:rsidRPr="00E754D5" w:rsidR="00A4681B" w:rsidP="00A4681B" w:rsidRDefault="00A4681B">
      <w:pPr>
        <w:pStyle w:val="Default"/>
        <w:ind w:firstLine="708"/>
      </w:pPr>
    </w:p>
    <w:p w:rsidRPr="00E754D5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>NAZOČNI OD SUDA:</w:t>
      </w:r>
    </w:p>
    <w:p w:rsidRPr="00E754D5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>1. Vesna Sremac Šoštar - stečajni sudac</w:t>
      </w:r>
    </w:p>
    <w:p w:rsidRPr="00E754D5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 xml:space="preserve">2. </w:t>
      </w:r>
      <w:r w:rsidR="00FA43D9">
        <w:rPr>
          <w:rFonts w:ascii="Arial" w:hAnsi="Arial" w:cs="Arial"/>
          <w:sz w:val="24"/>
          <w:szCs w:val="24"/>
        </w:rPr>
        <w:t xml:space="preserve">Božena Milković </w:t>
      </w:r>
      <w:r w:rsidRPr="00E754D5" w:rsidR="007E7ADF">
        <w:rPr>
          <w:rFonts w:ascii="Arial" w:hAnsi="Arial" w:cs="Arial"/>
          <w:sz w:val="24"/>
          <w:szCs w:val="24"/>
        </w:rPr>
        <w:t xml:space="preserve"> </w:t>
      </w:r>
      <w:r w:rsidRPr="00E754D5">
        <w:rPr>
          <w:rFonts w:ascii="Arial" w:hAnsi="Arial" w:cs="Arial"/>
          <w:sz w:val="24"/>
          <w:szCs w:val="24"/>
        </w:rPr>
        <w:t xml:space="preserve"> </w:t>
      </w:r>
      <w:r w:rsidRPr="00E754D5" w:rsidR="00784C42">
        <w:rPr>
          <w:rFonts w:ascii="Arial" w:hAnsi="Arial" w:cs="Arial"/>
          <w:sz w:val="24"/>
          <w:szCs w:val="24"/>
        </w:rPr>
        <w:t>–</w:t>
      </w:r>
      <w:r w:rsidRPr="00E754D5">
        <w:rPr>
          <w:rFonts w:ascii="Arial" w:hAnsi="Arial" w:cs="Arial"/>
          <w:sz w:val="24"/>
          <w:szCs w:val="24"/>
        </w:rPr>
        <w:t xml:space="preserve"> zapisničar</w:t>
      </w:r>
    </w:p>
    <w:p w:rsidRPr="00E754D5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E754D5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 xml:space="preserve">Stečajni upravitelj: </w:t>
      </w:r>
      <w:r w:rsidRPr="00E754D5" w:rsidR="00995E8D">
        <w:rPr>
          <w:rFonts w:ascii="Arial" w:hAnsi="Arial" w:cs="Arial"/>
          <w:sz w:val="24"/>
          <w:szCs w:val="24"/>
        </w:rPr>
        <w:t>Ana Vičević-Gračanin</w:t>
      </w:r>
      <w:r w:rsidRPr="00E754D5" w:rsidR="001522DF">
        <w:rPr>
          <w:rFonts w:ascii="Arial" w:hAnsi="Arial" w:cs="Arial"/>
          <w:sz w:val="24"/>
          <w:szCs w:val="24"/>
        </w:rPr>
        <w:t xml:space="preserve"> </w:t>
      </w:r>
    </w:p>
    <w:p w:rsidRPr="00E754D5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E754D5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>OSTALI NAZOČNI:</w:t>
      </w:r>
      <w:r w:rsidR="00435C26">
        <w:rPr>
          <w:rFonts w:ascii="Arial" w:hAnsi="Arial" w:cs="Arial"/>
          <w:sz w:val="24"/>
          <w:szCs w:val="24"/>
        </w:rPr>
        <w:t xml:space="preserve"> </w:t>
      </w:r>
    </w:p>
    <w:p w:rsidRPr="00E754D5" w:rsidR="00FC111C" w:rsidP="00036DAA" w:rsidRDefault="00D15CD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Nitko</w:t>
      </w:r>
    </w:p>
    <w:p w:rsidRPr="00E754D5" w:rsidR="00D411CD" w:rsidP="00493311" w:rsidRDefault="00D411CD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E754D5" w:rsidR="00CF6979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 xml:space="preserve">Početak </w:t>
      </w:r>
      <w:r w:rsidRPr="00E754D5" w:rsidR="00CF6979">
        <w:rPr>
          <w:rFonts w:ascii="Arial" w:hAnsi="Arial" w:cs="Arial"/>
          <w:sz w:val="24"/>
          <w:szCs w:val="24"/>
        </w:rPr>
        <w:t xml:space="preserve"> u </w:t>
      </w:r>
      <w:r w:rsidRPr="00E754D5" w:rsidR="00995E8D">
        <w:rPr>
          <w:rFonts w:ascii="Arial" w:hAnsi="Arial" w:cs="Arial"/>
          <w:sz w:val="24"/>
          <w:szCs w:val="24"/>
        </w:rPr>
        <w:t>13</w:t>
      </w:r>
      <w:r w:rsidRPr="00E754D5" w:rsidR="00782123">
        <w:rPr>
          <w:rFonts w:ascii="Arial" w:hAnsi="Arial" w:cs="Arial"/>
          <w:sz w:val="24"/>
          <w:szCs w:val="24"/>
        </w:rPr>
        <w:t>,0</w:t>
      </w:r>
      <w:r w:rsidRPr="00E754D5" w:rsidR="00A4681B">
        <w:rPr>
          <w:rFonts w:ascii="Arial" w:hAnsi="Arial" w:cs="Arial"/>
          <w:sz w:val="24"/>
          <w:szCs w:val="24"/>
        </w:rPr>
        <w:t>0</w:t>
      </w:r>
      <w:r w:rsidRPr="00E754D5">
        <w:rPr>
          <w:rFonts w:ascii="Arial" w:hAnsi="Arial" w:cs="Arial"/>
          <w:sz w:val="24"/>
          <w:szCs w:val="24"/>
        </w:rPr>
        <w:t xml:space="preserve"> sati</w:t>
      </w:r>
    </w:p>
    <w:p w:rsidRPr="00E754D5" w:rsidR="00821AFE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E754D5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>Sud otvara sjednicu Skupštine vjerovnika.</w:t>
      </w:r>
    </w:p>
    <w:p w:rsidRPr="00E754D5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E754D5">
        <w:rPr>
          <w:rFonts w:ascii="Arial" w:hAnsi="Arial" w:cs="Arial"/>
        </w:rPr>
        <w:t>Rješenjem ovog suda broj St-</w:t>
      </w:r>
      <w:r w:rsidRPr="00E754D5" w:rsidR="00E754D5">
        <w:rPr>
          <w:rFonts w:ascii="Arial" w:hAnsi="Arial" w:cs="Arial"/>
        </w:rPr>
        <w:t>902/21</w:t>
      </w:r>
      <w:r w:rsidRPr="00E754D5">
        <w:rPr>
          <w:rFonts w:ascii="Arial" w:hAnsi="Arial" w:cs="Arial"/>
        </w:rPr>
        <w:t xml:space="preserve"> od </w:t>
      </w:r>
      <w:r w:rsidRPr="00E754D5" w:rsidR="00782123">
        <w:rPr>
          <w:rFonts w:ascii="Arial" w:hAnsi="Arial" w:cs="Arial"/>
        </w:rPr>
        <w:t>16</w:t>
      </w:r>
      <w:r w:rsidRPr="00E754D5" w:rsidR="00934419">
        <w:rPr>
          <w:rFonts w:ascii="Arial" w:hAnsi="Arial" w:cs="Arial"/>
        </w:rPr>
        <w:t>. ožujka</w:t>
      </w:r>
      <w:r w:rsidRPr="00E754D5" w:rsidR="0078073A">
        <w:rPr>
          <w:rFonts w:ascii="Arial" w:hAnsi="Arial" w:cs="Arial"/>
        </w:rPr>
        <w:t xml:space="preserve"> 2023</w:t>
      </w:r>
      <w:r w:rsidRPr="00E754D5" w:rsidR="00A10C58">
        <w:rPr>
          <w:rFonts w:ascii="Arial" w:hAnsi="Arial" w:cs="Arial"/>
        </w:rPr>
        <w:t>.,</w:t>
      </w:r>
      <w:r w:rsidRPr="00E754D5">
        <w:rPr>
          <w:rFonts w:ascii="Arial" w:hAnsi="Arial" w:cs="Arial"/>
        </w:rPr>
        <w:t xml:space="preserve"> sud je sazvao </w:t>
      </w:r>
      <w:r w:rsidRPr="00E754D5" w:rsidR="00340FC0">
        <w:rPr>
          <w:rFonts w:ascii="Arial" w:hAnsi="Arial" w:cs="Arial"/>
        </w:rPr>
        <w:t>Skupštinu</w:t>
      </w:r>
      <w:r w:rsidRPr="00E754D5">
        <w:rPr>
          <w:rFonts w:ascii="Arial" w:hAnsi="Arial" w:cs="Arial"/>
        </w:rPr>
        <w:t xml:space="preserve"> vjerovnika, prema dnevnom redu, a isto je objavljeno na e-oglasnoj ploči suda </w:t>
      </w:r>
      <w:r w:rsidRPr="00E754D5" w:rsidR="008C1B98">
        <w:rPr>
          <w:rFonts w:ascii="Arial" w:hAnsi="Arial" w:cs="Arial"/>
        </w:rPr>
        <w:t>17</w:t>
      </w:r>
      <w:r w:rsidRPr="00E754D5" w:rsidR="008E014A">
        <w:rPr>
          <w:rFonts w:ascii="Arial" w:hAnsi="Arial" w:cs="Arial"/>
        </w:rPr>
        <w:t xml:space="preserve">. ožujka </w:t>
      </w:r>
      <w:r w:rsidRPr="00E754D5" w:rsidR="0078073A">
        <w:rPr>
          <w:rFonts w:ascii="Arial" w:hAnsi="Arial" w:cs="Arial"/>
        </w:rPr>
        <w:t>2023</w:t>
      </w:r>
      <w:r w:rsidRPr="00E754D5" w:rsidR="00A10C58">
        <w:rPr>
          <w:rFonts w:ascii="Arial" w:hAnsi="Arial" w:cs="Arial"/>
        </w:rPr>
        <w:t>.</w:t>
      </w:r>
    </w:p>
    <w:p w:rsidRPr="00E754D5" w:rsidR="00550628" w:rsidP="00A91F62" w:rsidRDefault="00550628">
      <w:pPr>
        <w:pStyle w:val="Tijeloteksta-uvlaka2"/>
        <w:ind w:firstLine="360"/>
        <w:rPr>
          <w:rFonts w:cs="Arial"/>
          <w:sz w:val="24"/>
          <w:szCs w:val="24"/>
        </w:rPr>
      </w:pPr>
    </w:p>
    <w:p w:rsidRPr="00E754D5" w:rsidR="00934419" w:rsidP="00934419" w:rsidRDefault="00934419">
      <w:pPr>
        <w:ind w:firstLine="684"/>
        <w:jc w:val="both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>Sud objavljuje</w:t>
      </w:r>
    </w:p>
    <w:p w:rsidRPr="00E754D5" w:rsidR="00934419" w:rsidP="00934419" w:rsidRDefault="00934419">
      <w:pPr>
        <w:ind w:left="684"/>
        <w:jc w:val="center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>DNEVNI RED:</w:t>
      </w:r>
    </w:p>
    <w:p w:rsidRPr="00E754D5" w:rsidR="00E754D5" w:rsidP="00E754D5" w:rsidRDefault="00E754D5">
      <w:pPr>
        <w:pStyle w:val="Default"/>
      </w:pPr>
    </w:p>
    <w:p w:rsidRPr="00E754D5" w:rsidR="00E754D5" w:rsidP="00E754D5" w:rsidRDefault="00E754D5">
      <w:pPr>
        <w:pStyle w:val="Default"/>
        <w:spacing w:after="20"/>
        <w:ind w:firstLine="684"/>
      </w:pPr>
      <w:r w:rsidRPr="00E754D5">
        <w:t xml:space="preserve">1. Uplata predujma radi uklanjanja vozila koje se nalazi kod PP Zlatar, a koje je oduzeto bivšem vlasniku – direktoru </w:t>
      </w:r>
    </w:p>
    <w:p w:rsidR="00E754D5" w:rsidP="00E754D5" w:rsidRDefault="00E754D5">
      <w:pPr>
        <w:pStyle w:val="Default"/>
        <w:ind w:firstLine="684"/>
      </w:pPr>
      <w:r w:rsidRPr="00E754D5">
        <w:t xml:space="preserve">2. Donošenje odluke o prodaji vozila prema procjeni za iznos od 1.745 €1 /13.139,00 kn prema načelu </w:t>
      </w:r>
      <w:r w:rsidRPr="00E754D5" w:rsidR="0087017C">
        <w:t>viđeno</w:t>
      </w:r>
      <w:r w:rsidRPr="00E754D5">
        <w:t xml:space="preserve">-kupljeno. </w:t>
      </w:r>
    </w:p>
    <w:p w:rsidR="00D15CD0" w:rsidP="00E754D5" w:rsidRDefault="00D15CD0">
      <w:pPr>
        <w:pStyle w:val="Default"/>
        <w:ind w:firstLine="684"/>
      </w:pPr>
    </w:p>
    <w:p w:rsidR="00D15CD0" w:rsidP="00D15CD0" w:rsidRDefault="00D15CD0">
      <w:pPr>
        <w:pStyle w:val="Default"/>
        <w:ind w:firstLine="684"/>
        <w:jc w:val="both"/>
      </w:pPr>
      <w:r>
        <w:t xml:space="preserve">Utvrđuje se da nije pristupio nitko od vjerovnika, pa ne postoje uvjeti za održavanje današnje skupštine. </w:t>
      </w:r>
    </w:p>
    <w:p w:rsidR="00D15CD0" w:rsidP="00D15CD0" w:rsidRDefault="00D15CD0">
      <w:pPr>
        <w:pStyle w:val="Default"/>
        <w:ind w:firstLine="684"/>
        <w:jc w:val="both"/>
      </w:pPr>
      <w:r>
        <w:t>Stečajni upravitelj ističe da je problem vozilo koje se nalazi u krugu prostora MUP PU Z</w:t>
      </w:r>
      <w:r w:rsidR="002E5CA4">
        <w:t xml:space="preserve">latar i da bi trebalo uplatiti nešto sredstava da se to vozilo ukloni od tama, a u stečajnoj mase nema novaca. </w:t>
      </w:r>
      <w:r>
        <w:t xml:space="preserve"> </w:t>
      </w:r>
    </w:p>
    <w:p w:rsidR="00C23AAB" w:rsidP="00D15CD0" w:rsidRDefault="002E5CA4">
      <w:pPr>
        <w:pStyle w:val="Default"/>
        <w:ind w:firstLine="684"/>
        <w:jc w:val="both"/>
      </w:pPr>
      <w:r>
        <w:t xml:space="preserve">Vezano za točku 2. Dnevnog reda današnje Skupštine stečajni upravitelj predlaže da objavi Oglas za prodaju dva vozila u vlasništvu stečajnog dužnika </w:t>
      </w:r>
      <w:r w:rsidR="00CC0C6B">
        <w:t xml:space="preserve">prema procjeni koja se nalazi u spisu od strane Centra za vozila Hrvatske. Napominje da dužnik ne postupa prema Rješenju ovog suda od 19. siječnja 2023. godine </w:t>
      </w:r>
      <w:r w:rsidR="00C23AAB">
        <w:t xml:space="preserve">kojim se potvrđuje </w:t>
      </w:r>
      <w:r w:rsidR="00363916">
        <w:t>S</w:t>
      </w:r>
      <w:r w:rsidR="00C23AAB">
        <w:t xml:space="preserve">tečajni plan. </w:t>
      </w:r>
    </w:p>
    <w:p w:rsidR="008C1B98" w:rsidP="00C23AAB" w:rsidRDefault="008C1B98">
      <w:pPr>
        <w:ind w:firstLine="684"/>
        <w:jc w:val="both"/>
        <w:rPr>
          <w:rFonts w:ascii="Arial" w:hAnsi="Arial" w:cs="Arial"/>
          <w:sz w:val="24"/>
          <w:szCs w:val="24"/>
        </w:rPr>
      </w:pPr>
    </w:p>
    <w:p w:rsidR="00C23AAB" w:rsidP="00C23AAB" w:rsidRDefault="00C23AAB">
      <w:pPr>
        <w:ind w:firstLine="6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donosi </w:t>
      </w:r>
    </w:p>
    <w:p w:rsidR="00C23AAB" w:rsidP="00C23AAB" w:rsidRDefault="00C23AAB">
      <w:pPr>
        <w:ind w:firstLine="68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 j e š e n j e </w:t>
      </w:r>
    </w:p>
    <w:p w:rsidR="00C23AAB" w:rsidP="00C23AAB" w:rsidRDefault="00C23AAB">
      <w:pPr>
        <w:ind w:firstLine="684"/>
        <w:jc w:val="both"/>
        <w:rPr>
          <w:rFonts w:ascii="Arial" w:hAnsi="Arial" w:cs="Arial"/>
          <w:sz w:val="24"/>
          <w:szCs w:val="24"/>
        </w:rPr>
      </w:pPr>
    </w:p>
    <w:p w:rsidR="00C23AAB" w:rsidP="00C23AAB" w:rsidRDefault="00C23AAB">
      <w:pPr>
        <w:ind w:firstLine="6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Današnja Skupština vjerovnika neće se održati jer za to ne postoje zakonski uvjeti, a slijedeća se određuje za dan </w:t>
      </w:r>
    </w:p>
    <w:p w:rsidR="00C23AAB" w:rsidP="00363916" w:rsidRDefault="00ED0B9E">
      <w:pPr>
        <w:ind w:firstLine="68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11. svibnja 2023. godine u 11,00 sati </w:t>
      </w:r>
    </w:p>
    <w:p w:rsidRPr="00ED0B9E" w:rsidR="00ED0B9E" w:rsidP="00ED0B9E" w:rsidRDefault="00ED0B9E">
      <w:pPr>
        <w:ind w:firstLine="6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sa istim Dnevnim redom. </w:t>
      </w:r>
    </w:p>
    <w:p w:rsidR="00C23AAB" w:rsidP="00C23AAB" w:rsidRDefault="00C23AAB">
      <w:pPr>
        <w:ind w:firstLine="684"/>
        <w:jc w:val="both"/>
        <w:rPr>
          <w:rFonts w:ascii="Arial" w:hAnsi="Arial" w:cs="Arial"/>
          <w:sz w:val="24"/>
          <w:szCs w:val="24"/>
        </w:rPr>
      </w:pPr>
    </w:p>
    <w:p w:rsidRPr="00E754D5" w:rsidR="00C23AAB" w:rsidP="00C23AAB" w:rsidRDefault="00C23AAB">
      <w:pPr>
        <w:ind w:firstLine="6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E754D5" w:rsidR="00CF6979" w:rsidP="00B248CA" w:rsidRDefault="00CF6979">
      <w:pPr>
        <w:pStyle w:val="Naslov3"/>
        <w:rPr>
          <w:rFonts w:ascii="Arial" w:hAnsi="Arial" w:cs="Arial"/>
        </w:rPr>
      </w:pPr>
      <w:r w:rsidRPr="00E754D5">
        <w:rPr>
          <w:rFonts w:ascii="Arial" w:hAnsi="Arial" w:cs="Arial"/>
        </w:rPr>
        <w:t>Dovršeno u</w:t>
      </w:r>
      <w:r w:rsidRPr="00E754D5" w:rsidR="008E06EB">
        <w:rPr>
          <w:rFonts w:ascii="Arial" w:hAnsi="Arial" w:cs="Arial"/>
        </w:rPr>
        <w:t xml:space="preserve"> </w:t>
      </w:r>
      <w:r w:rsidR="00ED0B9E">
        <w:rPr>
          <w:rFonts w:ascii="Arial" w:hAnsi="Arial" w:cs="Arial"/>
        </w:rPr>
        <w:t xml:space="preserve">13,15 </w:t>
      </w:r>
      <w:r w:rsidRPr="00E754D5">
        <w:rPr>
          <w:rFonts w:ascii="Arial" w:hAnsi="Arial" w:cs="Arial"/>
        </w:rPr>
        <w:t>sati</w:t>
      </w:r>
    </w:p>
    <w:p w:rsidRPr="00E754D5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E754D5" w:rsidR="00CF6979" w:rsidP="00CF6979" w:rsidRDefault="00CF6979">
      <w:pPr>
        <w:pStyle w:val="Naslov2"/>
        <w:rPr>
          <w:rFonts w:ascii="Arial" w:hAnsi="Arial" w:cs="Arial"/>
        </w:rPr>
      </w:pPr>
      <w:r w:rsidRPr="00E754D5">
        <w:rPr>
          <w:rFonts w:ascii="Arial" w:hAnsi="Arial" w:cs="Arial"/>
        </w:rPr>
        <w:t>SUDAC</w:t>
      </w:r>
    </w:p>
    <w:p w:rsidRPr="00E754D5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E754D5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>ZAPISNIČAR</w:t>
      </w:r>
    </w:p>
    <w:p w:rsidRPr="00E754D5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E754D5" w:rsidR="00CF6979" w:rsidP="00CF6979" w:rsidRDefault="00CF6979">
      <w:pPr>
        <w:pStyle w:val="Naslov1"/>
        <w:rPr>
          <w:rFonts w:ascii="Arial" w:hAnsi="Arial" w:cs="Arial"/>
        </w:rPr>
      </w:pPr>
      <w:r w:rsidRPr="00E754D5">
        <w:rPr>
          <w:rFonts w:ascii="Arial" w:hAnsi="Arial" w:cs="Arial"/>
        </w:rPr>
        <w:t>STEČAJNI UPRAVITELJ</w:t>
      </w:r>
      <w:r w:rsidRPr="00E754D5" w:rsidR="00B4586C">
        <w:rPr>
          <w:rFonts w:ascii="Arial" w:hAnsi="Arial" w:cs="Arial"/>
        </w:rPr>
        <w:t>:</w:t>
      </w:r>
    </w:p>
    <w:p w:rsidRPr="00E754D5" w:rsidR="00B4586C" w:rsidP="00B4586C" w:rsidRDefault="00B4586C">
      <w:pPr>
        <w:rPr>
          <w:rFonts w:ascii="Arial" w:hAnsi="Arial" w:cs="Arial"/>
          <w:sz w:val="24"/>
          <w:szCs w:val="24"/>
        </w:rPr>
      </w:pPr>
    </w:p>
    <w:p w:rsidRPr="00E754D5" w:rsidR="00CF6979" w:rsidP="00525925" w:rsidRDefault="00CF6979">
      <w:pPr>
        <w:rPr>
          <w:rFonts w:ascii="Arial" w:hAnsi="Arial" w:cs="Arial"/>
          <w:sz w:val="24"/>
          <w:szCs w:val="24"/>
        </w:rPr>
      </w:pPr>
    </w:p>
    <w:p w:rsidRPr="00E754D5" w:rsidR="00CF6979" w:rsidP="00CF6979" w:rsidRDefault="00CF6979">
      <w:pPr>
        <w:ind w:hanging="26"/>
        <w:jc w:val="right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ab/>
      </w:r>
      <w:r w:rsidRPr="00E754D5">
        <w:rPr>
          <w:rFonts w:ascii="Arial" w:hAnsi="Arial" w:cs="Arial"/>
          <w:sz w:val="24"/>
          <w:szCs w:val="24"/>
        </w:rPr>
        <w:tab/>
      </w:r>
      <w:r w:rsidRPr="00E754D5">
        <w:rPr>
          <w:rFonts w:ascii="Arial" w:hAnsi="Arial" w:cs="Arial"/>
          <w:sz w:val="24"/>
          <w:szCs w:val="24"/>
        </w:rPr>
        <w:tab/>
      </w:r>
      <w:r w:rsidRPr="00E754D5">
        <w:rPr>
          <w:rFonts w:ascii="Arial" w:hAnsi="Arial" w:cs="Arial"/>
          <w:sz w:val="24"/>
          <w:szCs w:val="24"/>
        </w:rPr>
        <w:tab/>
      </w:r>
      <w:r w:rsidRPr="00E754D5">
        <w:rPr>
          <w:rFonts w:ascii="Arial" w:hAnsi="Arial" w:cs="Arial"/>
          <w:sz w:val="24"/>
          <w:szCs w:val="24"/>
        </w:rPr>
        <w:tab/>
      </w:r>
      <w:r w:rsidRPr="00E754D5">
        <w:rPr>
          <w:rFonts w:ascii="Arial" w:hAnsi="Arial" w:cs="Arial"/>
          <w:sz w:val="24"/>
          <w:szCs w:val="24"/>
        </w:rPr>
        <w:tab/>
      </w:r>
      <w:r w:rsidRPr="00E754D5">
        <w:rPr>
          <w:rFonts w:ascii="Arial" w:hAnsi="Arial" w:cs="Arial"/>
          <w:sz w:val="24"/>
          <w:szCs w:val="24"/>
        </w:rPr>
        <w:tab/>
      </w:r>
      <w:r w:rsidRPr="00E754D5">
        <w:rPr>
          <w:rFonts w:ascii="Arial" w:hAnsi="Arial" w:cs="Arial"/>
          <w:sz w:val="24"/>
          <w:szCs w:val="24"/>
        </w:rPr>
        <w:tab/>
      </w:r>
      <w:r w:rsidRPr="00E754D5">
        <w:rPr>
          <w:rFonts w:ascii="Arial" w:hAnsi="Arial" w:cs="Arial"/>
          <w:sz w:val="24"/>
          <w:szCs w:val="24"/>
        </w:rPr>
        <w:tab/>
      </w:r>
    </w:p>
    <w:p w:rsidRPr="00E754D5" w:rsidR="00F53F5B" w:rsidP="00C72161" w:rsidRDefault="008E014A">
      <w:pPr>
        <w:jc w:val="both"/>
        <w:rPr>
          <w:rFonts w:ascii="Arial" w:hAnsi="Arial" w:cs="Arial"/>
          <w:sz w:val="24"/>
          <w:szCs w:val="24"/>
        </w:rPr>
      </w:pPr>
      <w:r w:rsidRPr="00E754D5">
        <w:rPr>
          <w:rFonts w:ascii="Arial" w:hAnsi="Arial" w:cs="Arial"/>
          <w:sz w:val="24"/>
          <w:szCs w:val="24"/>
        </w:rPr>
        <w:t>VJEROVNICI</w:t>
      </w:r>
    </w:p>
    <w:sectPr w:rsidRPr="00E754D5" w:rsidR="00F53F5B" w:rsidSect="009738C1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E642E" w:rsidR="00FF488F" w:rsidP="00FF488F" w:rsidRDefault="00FF488F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E642E">
          <w:rPr>
            <w:rFonts w:ascii="Arial" w:hAnsi="Arial" w:cs="Arial"/>
            <w:sz w:val="24"/>
            <w:szCs w:val="24"/>
          </w:rPr>
          <w:t>48.St-</w:t>
        </w:r>
        <w:r w:rsidR="00A635C9">
          <w:rPr>
            <w:rFonts w:ascii="Arial" w:hAnsi="Arial" w:cs="Arial"/>
            <w:sz w:val="24"/>
            <w:szCs w:val="24"/>
          </w:rPr>
          <w:t>902</w:t>
        </w:r>
        <w:r w:rsidR="007549F9">
          <w:rPr>
            <w:rFonts w:ascii="Arial" w:hAnsi="Arial" w:cs="Arial"/>
            <w:sz w:val="24"/>
            <w:szCs w:val="24"/>
          </w:rPr>
          <w:t>/2</w:t>
        </w:r>
        <w:r w:rsidR="00A635C9">
          <w:rPr>
            <w:rFonts w:ascii="Arial" w:hAnsi="Arial" w:cs="Arial"/>
            <w:sz w:val="24"/>
            <w:szCs w:val="24"/>
          </w:rPr>
          <w:t>1</w:t>
        </w:r>
      </w:p>
      <w:p w:rsidRPr="00EF3B50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EF3B50">
          <w:rPr>
            <w:rFonts w:ascii="Arial" w:hAnsi="Arial" w:cs="Arial"/>
            <w:sz w:val="24"/>
            <w:szCs w:val="24"/>
          </w:rPr>
          <w:fldChar w:fldCharType="begin"/>
        </w:r>
        <w:r w:rsidRPr="00EF3B50">
          <w:rPr>
            <w:rFonts w:ascii="Arial" w:hAnsi="Arial" w:cs="Arial"/>
            <w:sz w:val="24"/>
            <w:szCs w:val="24"/>
          </w:rPr>
          <w:instrText>PAGE   \* MERGEFORMAT</w:instrText>
        </w:r>
        <w:r w:rsidRPr="00EF3B50">
          <w:rPr>
            <w:rFonts w:ascii="Arial" w:hAnsi="Arial" w:cs="Arial"/>
            <w:sz w:val="24"/>
            <w:szCs w:val="24"/>
          </w:rPr>
          <w:fldChar w:fldCharType="separate"/>
        </w:r>
        <w:r w:rsidR="00FD0023">
          <w:rPr>
            <w:rFonts w:ascii="Arial" w:hAnsi="Arial" w:cs="Arial"/>
            <w:sz w:val="24"/>
            <w:szCs w:val="24"/>
          </w:rPr>
          <w:t>2</w:t>
        </w:r>
        <w:r w:rsidRPr="00EF3B5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2DFF" w:rsidR="00FF488F" w:rsidP="00FF488F" w:rsidRDefault="006454C2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12DFF" w:rsidR="00FF488F">
      <w:rPr>
        <w:rFonts w:ascii="Arial" w:hAnsi="Arial" w:cs="Arial"/>
        <w:sz w:val="24"/>
        <w:szCs w:val="24"/>
      </w:rPr>
      <w:t>48.St-</w:t>
    </w:r>
    <w:r w:rsidR="004C4FD1">
      <w:rPr>
        <w:rFonts w:ascii="Arial" w:hAnsi="Arial" w:cs="Arial"/>
        <w:sz w:val="24"/>
        <w:szCs w:val="24"/>
      </w:rPr>
      <w:t>902/21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2E5"/>
    <w:multiLevelType w:val="hybridMultilevel"/>
    <w:tmpl w:val="20C6A3AE"/>
    <w:lvl w:ilvl="0" w:tplc="ACB4E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15AB8"/>
    <w:multiLevelType w:val="hybridMultilevel"/>
    <w:tmpl w:val="EEBC4A08"/>
    <w:lvl w:ilvl="0" w:tplc="1B109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965335"/>
    <w:multiLevelType w:val="hybridMultilevel"/>
    <w:tmpl w:val="F14A54F0"/>
    <w:lvl w:ilvl="0" w:tplc="C4B4CD3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6BF4FEA"/>
    <w:multiLevelType w:val="hybridMultilevel"/>
    <w:tmpl w:val="FB4A0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F26A2"/>
    <w:multiLevelType w:val="hybridMultilevel"/>
    <w:tmpl w:val="7798A814"/>
    <w:lvl w:ilvl="0" w:tplc="7EA646AA">
      <w:start w:val="2"/>
      <w:numFmt w:val="bullet"/>
      <w:lvlText w:val="-"/>
      <w:lvlJc w:val="left"/>
      <w:pPr>
        <w:ind w:left="1044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4" w:hanging="360"/>
      </w:pPr>
      <w:rPr>
        <w:rFonts w:hint="default" w:ascii="Wingdings" w:hAnsi="Wingdings"/>
      </w:rPr>
    </w:lvl>
  </w:abstractNum>
  <w:abstractNum w:abstractNumId="8">
    <w:nsid w:val="17536F07"/>
    <w:multiLevelType w:val="hybridMultilevel"/>
    <w:tmpl w:val="87C8AB7C"/>
    <w:lvl w:ilvl="0" w:tplc="997A4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8E54A5"/>
    <w:multiLevelType w:val="hybridMultilevel"/>
    <w:tmpl w:val="88BADC9A"/>
    <w:lvl w:ilvl="0" w:tplc="484AD6B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392534D"/>
    <w:multiLevelType w:val="hybridMultilevel"/>
    <w:tmpl w:val="147C596A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6">
    <w:nsid w:val="38584B0F"/>
    <w:multiLevelType w:val="hybridMultilevel"/>
    <w:tmpl w:val="733AF9A6"/>
    <w:lvl w:ilvl="0" w:tplc="9EC22576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4" w:hanging="360"/>
      </w:pPr>
    </w:lvl>
    <w:lvl w:ilvl="2" w:tplc="041A001B" w:tentative="true">
      <w:start w:val="1"/>
      <w:numFmt w:val="lowerRoman"/>
      <w:lvlText w:val="%3."/>
      <w:lvlJc w:val="right"/>
      <w:pPr>
        <w:ind w:left="2484" w:hanging="180"/>
      </w:pPr>
    </w:lvl>
    <w:lvl w:ilvl="3" w:tplc="041A000F" w:tentative="true">
      <w:start w:val="1"/>
      <w:numFmt w:val="decimal"/>
      <w:lvlText w:val="%4."/>
      <w:lvlJc w:val="left"/>
      <w:pPr>
        <w:ind w:left="3204" w:hanging="360"/>
      </w:pPr>
    </w:lvl>
    <w:lvl w:ilvl="4" w:tplc="041A0019" w:tentative="true">
      <w:start w:val="1"/>
      <w:numFmt w:val="lowerLetter"/>
      <w:lvlText w:val="%5."/>
      <w:lvlJc w:val="left"/>
      <w:pPr>
        <w:ind w:left="3924" w:hanging="360"/>
      </w:pPr>
    </w:lvl>
    <w:lvl w:ilvl="5" w:tplc="041A001B" w:tentative="true">
      <w:start w:val="1"/>
      <w:numFmt w:val="lowerRoman"/>
      <w:lvlText w:val="%6."/>
      <w:lvlJc w:val="right"/>
      <w:pPr>
        <w:ind w:left="4644" w:hanging="180"/>
      </w:pPr>
    </w:lvl>
    <w:lvl w:ilvl="6" w:tplc="041A000F" w:tentative="true">
      <w:start w:val="1"/>
      <w:numFmt w:val="decimal"/>
      <w:lvlText w:val="%7."/>
      <w:lvlJc w:val="left"/>
      <w:pPr>
        <w:ind w:left="5364" w:hanging="360"/>
      </w:pPr>
    </w:lvl>
    <w:lvl w:ilvl="7" w:tplc="041A0019" w:tentative="true">
      <w:start w:val="1"/>
      <w:numFmt w:val="lowerLetter"/>
      <w:lvlText w:val="%8."/>
      <w:lvlJc w:val="left"/>
      <w:pPr>
        <w:ind w:left="6084" w:hanging="360"/>
      </w:pPr>
    </w:lvl>
    <w:lvl w:ilvl="8" w:tplc="041A001B" w:tentative="true">
      <w:start w:val="1"/>
      <w:numFmt w:val="lowerRoman"/>
      <w:lvlText w:val="%9."/>
      <w:lvlJc w:val="right"/>
      <w:pPr>
        <w:ind w:left="6804" w:hanging="180"/>
      </w:pPr>
    </w:lvl>
  </w:abstractNum>
  <w:abstractNum w:abstractNumId="17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8">
    <w:nsid w:val="3DC1668D"/>
    <w:multiLevelType w:val="hybridMultilevel"/>
    <w:tmpl w:val="B2667C66"/>
    <w:lvl w:ilvl="0" w:tplc="03A2AC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2C129B5"/>
    <w:multiLevelType w:val="hybridMultilevel"/>
    <w:tmpl w:val="28B27F8E"/>
    <w:lvl w:ilvl="0" w:tplc="89EA7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8ED7852"/>
    <w:multiLevelType w:val="hybridMultilevel"/>
    <w:tmpl w:val="FF2A8406"/>
    <w:lvl w:ilvl="0" w:tplc="42C62BE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AC1833"/>
    <w:multiLevelType w:val="hybridMultilevel"/>
    <w:tmpl w:val="2D4E576A"/>
    <w:lvl w:ilvl="0" w:tplc="2EACD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1917D55"/>
    <w:multiLevelType w:val="hybridMultilevel"/>
    <w:tmpl w:val="512A1C16"/>
    <w:lvl w:ilvl="0" w:tplc="8CB0A924">
      <w:start w:val="11"/>
      <w:numFmt w:val="bullet"/>
      <w:lvlText w:val="-"/>
      <w:lvlJc w:val="left"/>
      <w:pPr>
        <w:ind w:left="1069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5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1C4FC6"/>
    <w:multiLevelType w:val="hybridMultilevel"/>
    <w:tmpl w:val="23D62B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88B676E"/>
    <w:multiLevelType w:val="hybridMultilevel"/>
    <w:tmpl w:val="C00C227E"/>
    <w:lvl w:ilvl="0" w:tplc="655855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F8C1A47"/>
    <w:multiLevelType w:val="hybridMultilevel"/>
    <w:tmpl w:val="3FDA12C0"/>
    <w:lvl w:ilvl="0" w:tplc="3BEC5152">
      <w:start w:val="1"/>
      <w:numFmt w:val="bullet"/>
      <w:lvlText w:val="-"/>
      <w:lvlJc w:val="left"/>
      <w:pPr>
        <w:ind w:left="1429" w:hanging="360"/>
      </w:pPr>
      <w:rPr>
        <w:rFonts w:hint="default" w:ascii="TimesNewRomanPSMT" w:hAnsi="TimesNewRomanPSMT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8"/>
  </w:num>
  <w:num w:numId="2">
    <w:abstractNumId w:val="13"/>
  </w:num>
  <w:num w:numId="3">
    <w:abstractNumId w:val="15"/>
  </w:num>
  <w:num w:numId="4">
    <w:abstractNumId w:val="34"/>
  </w:num>
  <w:num w:numId="5">
    <w:abstractNumId w:val="19"/>
  </w:num>
  <w:num w:numId="6">
    <w:abstractNumId w:val="33"/>
  </w:num>
  <w:num w:numId="7">
    <w:abstractNumId w:val="17"/>
  </w:num>
  <w:num w:numId="8">
    <w:abstractNumId w:val="25"/>
  </w:num>
  <w:num w:numId="9">
    <w:abstractNumId w:val="22"/>
  </w:num>
  <w:num w:numId="10">
    <w:abstractNumId w:val="11"/>
  </w:num>
  <w:num w:numId="11">
    <w:abstractNumId w:val="14"/>
  </w:num>
  <w:num w:numId="12">
    <w:abstractNumId w:val="2"/>
  </w:num>
  <w:num w:numId="13">
    <w:abstractNumId w:val="35"/>
  </w:num>
  <w:num w:numId="14">
    <w:abstractNumId w:val="31"/>
  </w:num>
  <w:num w:numId="15">
    <w:abstractNumId w:val="1"/>
  </w:num>
  <w:num w:numId="16">
    <w:abstractNumId w:val="10"/>
  </w:num>
  <w:num w:numId="17">
    <w:abstractNumId w:val="36"/>
  </w:num>
  <w:num w:numId="18">
    <w:abstractNumId w:val="4"/>
  </w:num>
  <w:num w:numId="19">
    <w:abstractNumId w:val="29"/>
  </w:num>
  <w:num w:numId="20">
    <w:abstractNumId w:val="27"/>
  </w:num>
  <w:num w:numId="21">
    <w:abstractNumId w:val="20"/>
  </w:num>
  <w:num w:numId="22">
    <w:abstractNumId w:val="18"/>
  </w:num>
  <w:num w:numId="23">
    <w:abstractNumId w:val="32"/>
  </w:num>
  <w:num w:numId="24">
    <w:abstractNumId w:val="12"/>
  </w:num>
  <w:num w:numId="25">
    <w:abstractNumId w:val="21"/>
  </w:num>
  <w:num w:numId="26">
    <w:abstractNumId w:val="30"/>
  </w:num>
  <w:num w:numId="27">
    <w:abstractNumId w:val="7"/>
  </w:num>
  <w:num w:numId="28">
    <w:abstractNumId w:val="5"/>
  </w:num>
  <w:num w:numId="29">
    <w:abstractNumId w:val="26"/>
  </w:num>
  <w:num w:numId="30">
    <w:abstractNumId w:val="24"/>
  </w:num>
  <w:num w:numId="31">
    <w:abstractNumId w:val="23"/>
  </w:num>
  <w:num w:numId="32">
    <w:abstractNumId w:val="0"/>
  </w:num>
  <w:num w:numId="33">
    <w:abstractNumId w:val="8"/>
  </w:num>
  <w:num w:numId="34">
    <w:abstractNumId w:val="6"/>
  </w:num>
  <w:num w:numId="35">
    <w:abstractNumId w:val="16"/>
  </w:num>
  <w:num w:numId="36">
    <w:abstractNumId w:val="9"/>
  </w:num>
  <w:num w:numId="37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39A7"/>
    <w:rsid w:val="00006A27"/>
    <w:rsid w:val="00017915"/>
    <w:rsid w:val="000236CE"/>
    <w:rsid w:val="00026DCF"/>
    <w:rsid w:val="00031934"/>
    <w:rsid w:val="000362EE"/>
    <w:rsid w:val="00036DAA"/>
    <w:rsid w:val="00045ACE"/>
    <w:rsid w:val="0005330B"/>
    <w:rsid w:val="00057FEF"/>
    <w:rsid w:val="00065329"/>
    <w:rsid w:val="00072B19"/>
    <w:rsid w:val="000778CE"/>
    <w:rsid w:val="00080D8B"/>
    <w:rsid w:val="0009048E"/>
    <w:rsid w:val="000B325E"/>
    <w:rsid w:val="000B6047"/>
    <w:rsid w:val="000B6EA9"/>
    <w:rsid w:val="000C268E"/>
    <w:rsid w:val="000C4411"/>
    <w:rsid w:val="000C7D8F"/>
    <w:rsid w:val="000D0B06"/>
    <w:rsid w:val="000D0E07"/>
    <w:rsid w:val="000D0EF3"/>
    <w:rsid w:val="000D7F15"/>
    <w:rsid w:val="000E2CB2"/>
    <w:rsid w:val="000F5B22"/>
    <w:rsid w:val="001003D4"/>
    <w:rsid w:val="001004AF"/>
    <w:rsid w:val="0011088D"/>
    <w:rsid w:val="00110F71"/>
    <w:rsid w:val="00111FBB"/>
    <w:rsid w:val="00112384"/>
    <w:rsid w:val="00123226"/>
    <w:rsid w:val="0012763B"/>
    <w:rsid w:val="001359F3"/>
    <w:rsid w:val="00136270"/>
    <w:rsid w:val="001364A8"/>
    <w:rsid w:val="00142059"/>
    <w:rsid w:val="001422D7"/>
    <w:rsid w:val="001522DF"/>
    <w:rsid w:val="001533FD"/>
    <w:rsid w:val="0016134F"/>
    <w:rsid w:val="00161E38"/>
    <w:rsid w:val="00165AA1"/>
    <w:rsid w:val="001707DA"/>
    <w:rsid w:val="00175DA3"/>
    <w:rsid w:val="00176D6D"/>
    <w:rsid w:val="00183868"/>
    <w:rsid w:val="00184373"/>
    <w:rsid w:val="001A6843"/>
    <w:rsid w:val="001A7990"/>
    <w:rsid w:val="001B5526"/>
    <w:rsid w:val="001B69E5"/>
    <w:rsid w:val="001C592E"/>
    <w:rsid w:val="001D7DC6"/>
    <w:rsid w:val="001E446D"/>
    <w:rsid w:val="001F087F"/>
    <w:rsid w:val="001F3E35"/>
    <w:rsid w:val="001F4B89"/>
    <w:rsid w:val="002001E5"/>
    <w:rsid w:val="00202CDD"/>
    <w:rsid w:val="00203D0E"/>
    <w:rsid w:val="00204B12"/>
    <w:rsid w:val="00221CE2"/>
    <w:rsid w:val="0022650D"/>
    <w:rsid w:val="0022766F"/>
    <w:rsid w:val="00233F44"/>
    <w:rsid w:val="00234204"/>
    <w:rsid w:val="00242E43"/>
    <w:rsid w:val="00245914"/>
    <w:rsid w:val="00254F9A"/>
    <w:rsid w:val="00256ABB"/>
    <w:rsid w:val="00266485"/>
    <w:rsid w:val="0027621E"/>
    <w:rsid w:val="002769DA"/>
    <w:rsid w:val="00290A2F"/>
    <w:rsid w:val="002A1412"/>
    <w:rsid w:val="002A1B58"/>
    <w:rsid w:val="002A337B"/>
    <w:rsid w:val="002A690B"/>
    <w:rsid w:val="002B3AE7"/>
    <w:rsid w:val="002B606A"/>
    <w:rsid w:val="002C4D02"/>
    <w:rsid w:val="002D406D"/>
    <w:rsid w:val="002E3191"/>
    <w:rsid w:val="002E5CA4"/>
    <w:rsid w:val="002E6972"/>
    <w:rsid w:val="002F0D7D"/>
    <w:rsid w:val="002F2735"/>
    <w:rsid w:val="0030153E"/>
    <w:rsid w:val="00301F07"/>
    <w:rsid w:val="0031156F"/>
    <w:rsid w:val="00312BAB"/>
    <w:rsid w:val="00315030"/>
    <w:rsid w:val="003174DB"/>
    <w:rsid w:val="003266B0"/>
    <w:rsid w:val="003359F8"/>
    <w:rsid w:val="0033741F"/>
    <w:rsid w:val="00340FC0"/>
    <w:rsid w:val="00346712"/>
    <w:rsid w:val="003529A3"/>
    <w:rsid w:val="00356DF1"/>
    <w:rsid w:val="003625C7"/>
    <w:rsid w:val="00363916"/>
    <w:rsid w:val="003725B3"/>
    <w:rsid w:val="00381263"/>
    <w:rsid w:val="0038758A"/>
    <w:rsid w:val="00387B19"/>
    <w:rsid w:val="00394F23"/>
    <w:rsid w:val="003A41D4"/>
    <w:rsid w:val="003A500D"/>
    <w:rsid w:val="003B2A59"/>
    <w:rsid w:val="003B6D4A"/>
    <w:rsid w:val="003B72EE"/>
    <w:rsid w:val="003C2624"/>
    <w:rsid w:val="003C6139"/>
    <w:rsid w:val="003D09CF"/>
    <w:rsid w:val="003D69CE"/>
    <w:rsid w:val="003D7466"/>
    <w:rsid w:val="003F0DA6"/>
    <w:rsid w:val="003F5982"/>
    <w:rsid w:val="003F6072"/>
    <w:rsid w:val="0041552D"/>
    <w:rsid w:val="00435C26"/>
    <w:rsid w:val="00444484"/>
    <w:rsid w:val="00452C41"/>
    <w:rsid w:val="00456FE9"/>
    <w:rsid w:val="00457203"/>
    <w:rsid w:val="00463085"/>
    <w:rsid w:val="004674EF"/>
    <w:rsid w:val="0046784A"/>
    <w:rsid w:val="00467CE7"/>
    <w:rsid w:val="00471AD0"/>
    <w:rsid w:val="00486875"/>
    <w:rsid w:val="00493311"/>
    <w:rsid w:val="00493593"/>
    <w:rsid w:val="004A005C"/>
    <w:rsid w:val="004A3994"/>
    <w:rsid w:val="004B3DE7"/>
    <w:rsid w:val="004C44CC"/>
    <w:rsid w:val="004C4F4A"/>
    <w:rsid w:val="004C4FD1"/>
    <w:rsid w:val="004D2193"/>
    <w:rsid w:val="004E48AB"/>
    <w:rsid w:val="004F0DA5"/>
    <w:rsid w:val="004F1270"/>
    <w:rsid w:val="004F35E0"/>
    <w:rsid w:val="004F400D"/>
    <w:rsid w:val="004F7514"/>
    <w:rsid w:val="00500AEC"/>
    <w:rsid w:val="00505974"/>
    <w:rsid w:val="005066C4"/>
    <w:rsid w:val="00515806"/>
    <w:rsid w:val="0052017C"/>
    <w:rsid w:val="005249FC"/>
    <w:rsid w:val="00525925"/>
    <w:rsid w:val="00525A07"/>
    <w:rsid w:val="00531BCB"/>
    <w:rsid w:val="00534181"/>
    <w:rsid w:val="00535A60"/>
    <w:rsid w:val="0054242D"/>
    <w:rsid w:val="00550628"/>
    <w:rsid w:val="00550C69"/>
    <w:rsid w:val="0056643C"/>
    <w:rsid w:val="005700AC"/>
    <w:rsid w:val="00576144"/>
    <w:rsid w:val="0058307F"/>
    <w:rsid w:val="0058484B"/>
    <w:rsid w:val="0058488B"/>
    <w:rsid w:val="00593BDE"/>
    <w:rsid w:val="005A5F86"/>
    <w:rsid w:val="005B2A63"/>
    <w:rsid w:val="005B2AE1"/>
    <w:rsid w:val="005C5DEB"/>
    <w:rsid w:val="005D44B4"/>
    <w:rsid w:val="005D4840"/>
    <w:rsid w:val="005E44AB"/>
    <w:rsid w:val="005E53D5"/>
    <w:rsid w:val="005E7D3C"/>
    <w:rsid w:val="005F20EE"/>
    <w:rsid w:val="005F4A7A"/>
    <w:rsid w:val="005F6F80"/>
    <w:rsid w:val="005F7345"/>
    <w:rsid w:val="006032EA"/>
    <w:rsid w:val="006068F3"/>
    <w:rsid w:val="0061089B"/>
    <w:rsid w:val="0061089E"/>
    <w:rsid w:val="00615E44"/>
    <w:rsid w:val="0063000D"/>
    <w:rsid w:val="006311F5"/>
    <w:rsid w:val="00643426"/>
    <w:rsid w:val="006454C2"/>
    <w:rsid w:val="00650B48"/>
    <w:rsid w:val="00657A2D"/>
    <w:rsid w:val="0066701A"/>
    <w:rsid w:val="006709A0"/>
    <w:rsid w:val="0067336B"/>
    <w:rsid w:val="00674436"/>
    <w:rsid w:val="00676C72"/>
    <w:rsid w:val="00676EA4"/>
    <w:rsid w:val="006777D6"/>
    <w:rsid w:val="00681660"/>
    <w:rsid w:val="006931C2"/>
    <w:rsid w:val="006A24F2"/>
    <w:rsid w:val="006B4A6A"/>
    <w:rsid w:val="006D2725"/>
    <w:rsid w:val="006D6F01"/>
    <w:rsid w:val="006E19C0"/>
    <w:rsid w:val="006E2D63"/>
    <w:rsid w:val="006E4538"/>
    <w:rsid w:val="006E7795"/>
    <w:rsid w:val="006F1324"/>
    <w:rsid w:val="006F43FA"/>
    <w:rsid w:val="006F6C0C"/>
    <w:rsid w:val="007018CF"/>
    <w:rsid w:val="00702E45"/>
    <w:rsid w:val="00702EE0"/>
    <w:rsid w:val="0070781E"/>
    <w:rsid w:val="00707CB1"/>
    <w:rsid w:val="00722C8C"/>
    <w:rsid w:val="00734FA5"/>
    <w:rsid w:val="0073601A"/>
    <w:rsid w:val="0073739F"/>
    <w:rsid w:val="00740D7B"/>
    <w:rsid w:val="007469F1"/>
    <w:rsid w:val="007549F9"/>
    <w:rsid w:val="007636EC"/>
    <w:rsid w:val="007653C4"/>
    <w:rsid w:val="00771A6A"/>
    <w:rsid w:val="00777080"/>
    <w:rsid w:val="0078073A"/>
    <w:rsid w:val="00781218"/>
    <w:rsid w:val="00782123"/>
    <w:rsid w:val="00783BB3"/>
    <w:rsid w:val="00784C42"/>
    <w:rsid w:val="00786A29"/>
    <w:rsid w:val="00786C65"/>
    <w:rsid w:val="0078734C"/>
    <w:rsid w:val="007A1C45"/>
    <w:rsid w:val="007A3E02"/>
    <w:rsid w:val="007A4C56"/>
    <w:rsid w:val="007A6006"/>
    <w:rsid w:val="007A6199"/>
    <w:rsid w:val="007B2963"/>
    <w:rsid w:val="007B4884"/>
    <w:rsid w:val="007B6FCE"/>
    <w:rsid w:val="007C3803"/>
    <w:rsid w:val="007C46AD"/>
    <w:rsid w:val="007C4BE0"/>
    <w:rsid w:val="007D1698"/>
    <w:rsid w:val="007E7ADF"/>
    <w:rsid w:val="007F2852"/>
    <w:rsid w:val="007F450E"/>
    <w:rsid w:val="007F4547"/>
    <w:rsid w:val="00811F9F"/>
    <w:rsid w:val="00814482"/>
    <w:rsid w:val="00814913"/>
    <w:rsid w:val="00820BAE"/>
    <w:rsid w:val="00821AFE"/>
    <w:rsid w:val="0082348B"/>
    <w:rsid w:val="00824B20"/>
    <w:rsid w:val="0083141D"/>
    <w:rsid w:val="0087017C"/>
    <w:rsid w:val="00871CD9"/>
    <w:rsid w:val="00877C00"/>
    <w:rsid w:val="00880943"/>
    <w:rsid w:val="00880A32"/>
    <w:rsid w:val="00882825"/>
    <w:rsid w:val="00886755"/>
    <w:rsid w:val="0089064E"/>
    <w:rsid w:val="00894703"/>
    <w:rsid w:val="00897448"/>
    <w:rsid w:val="008A0F37"/>
    <w:rsid w:val="008A7CA1"/>
    <w:rsid w:val="008B506A"/>
    <w:rsid w:val="008B5EEF"/>
    <w:rsid w:val="008C1B98"/>
    <w:rsid w:val="008D21D6"/>
    <w:rsid w:val="008D3F3D"/>
    <w:rsid w:val="008D7E16"/>
    <w:rsid w:val="008E014A"/>
    <w:rsid w:val="008E06EB"/>
    <w:rsid w:val="008E15D3"/>
    <w:rsid w:val="008E1DB7"/>
    <w:rsid w:val="008E5908"/>
    <w:rsid w:val="008E642E"/>
    <w:rsid w:val="008E64C4"/>
    <w:rsid w:val="008F72A8"/>
    <w:rsid w:val="008F7D96"/>
    <w:rsid w:val="00900165"/>
    <w:rsid w:val="0091577A"/>
    <w:rsid w:val="0091603D"/>
    <w:rsid w:val="0091713F"/>
    <w:rsid w:val="0092149C"/>
    <w:rsid w:val="0092553B"/>
    <w:rsid w:val="00926FA2"/>
    <w:rsid w:val="009301C8"/>
    <w:rsid w:val="00934419"/>
    <w:rsid w:val="009368AA"/>
    <w:rsid w:val="0094731F"/>
    <w:rsid w:val="00950DD8"/>
    <w:rsid w:val="00952725"/>
    <w:rsid w:val="00954857"/>
    <w:rsid w:val="00954F3A"/>
    <w:rsid w:val="0095557B"/>
    <w:rsid w:val="00962699"/>
    <w:rsid w:val="00964D4F"/>
    <w:rsid w:val="00964D91"/>
    <w:rsid w:val="00967E28"/>
    <w:rsid w:val="00970797"/>
    <w:rsid w:val="009738C1"/>
    <w:rsid w:val="00982928"/>
    <w:rsid w:val="00995E8D"/>
    <w:rsid w:val="009A4842"/>
    <w:rsid w:val="009B1FA0"/>
    <w:rsid w:val="009B21B2"/>
    <w:rsid w:val="009C27D6"/>
    <w:rsid w:val="009D19BA"/>
    <w:rsid w:val="009E77FE"/>
    <w:rsid w:val="009F16E5"/>
    <w:rsid w:val="009F3BF4"/>
    <w:rsid w:val="00A00D60"/>
    <w:rsid w:val="00A04E8F"/>
    <w:rsid w:val="00A10C58"/>
    <w:rsid w:val="00A12DFF"/>
    <w:rsid w:val="00A16AEE"/>
    <w:rsid w:val="00A20CCF"/>
    <w:rsid w:val="00A33D12"/>
    <w:rsid w:val="00A35268"/>
    <w:rsid w:val="00A4681B"/>
    <w:rsid w:val="00A56E1B"/>
    <w:rsid w:val="00A56E40"/>
    <w:rsid w:val="00A635C9"/>
    <w:rsid w:val="00A65551"/>
    <w:rsid w:val="00A71379"/>
    <w:rsid w:val="00A80632"/>
    <w:rsid w:val="00A91F62"/>
    <w:rsid w:val="00A92FF3"/>
    <w:rsid w:val="00AA4D51"/>
    <w:rsid w:val="00AA656C"/>
    <w:rsid w:val="00AB7C3A"/>
    <w:rsid w:val="00AC3EF2"/>
    <w:rsid w:val="00AC414B"/>
    <w:rsid w:val="00AC6BEB"/>
    <w:rsid w:val="00AD7747"/>
    <w:rsid w:val="00AF1D97"/>
    <w:rsid w:val="00AF648C"/>
    <w:rsid w:val="00B00165"/>
    <w:rsid w:val="00B006E2"/>
    <w:rsid w:val="00B1552E"/>
    <w:rsid w:val="00B16EAB"/>
    <w:rsid w:val="00B248CA"/>
    <w:rsid w:val="00B26B21"/>
    <w:rsid w:val="00B27EBB"/>
    <w:rsid w:val="00B4086B"/>
    <w:rsid w:val="00B416ED"/>
    <w:rsid w:val="00B43F08"/>
    <w:rsid w:val="00B4586C"/>
    <w:rsid w:val="00B46E1B"/>
    <w:rsid w:val="00B502B4"/>
    <w:rsid w:val="00B531E8"/>
    <w:rsid w:val="00B71C41"/>
    <w:rsid w:val="00B74338"/>
    <w:rsid w:val="00B8019C"/>
    <w:rsid w:val="00B828D5"/>
    <w:rsid w:val="00B83879"/>
    <w:rsid w:val="00B9663F"/>
    <w:rsid w:val="00BA6D4B"/>
    <w:rsid w:val="00BB677E"/>
    <w:rsid w:val="00BC0701"/>
    <w:rsid w:val="00BC08AE"/>
    <w:rsid w:val="00BC4F01"/>
    <w:rsid w:val="00BD19D9"/>
    <w:rsid w:val="00BE27B9"/>
    <w:rsid w:val="00BF0649"/>
    <w:rsid w:val="00BF1C00"/>
    <w:rsid w:val="00BF4359"/>
    <w:rsid w:val="00BF46DD"/>
    <w:rsid w:val="00BF54EB"/>
    <w:rsid w:val="00C050F3"/>
    <w:rsid w:val="00C100CE"/>
    <w:rsid w:val="00C10346"/>
    <w:rsid w:val="00C11183"/>
    <w:rsid w:val="00C1288B"/>
    <w:rsid w:val="00C20265"/>
    <w:rsid w:val="00C20350"/>
    <w:rsid w:val="00C21AD5"/>
    <w:rsid w:val="00C23AAB"/>
    <w:rsid w:val="00C32254"/>
    <w:rsid w:val="00C32348"/>
    <w:rsid w:val="00C35BFA"/>
    <w:rsid w:val="00C411F6"/>
    <w:rsid w:val="00C4664A"/>
    <w:rsid w:val="00C46A63"/>
    <w:rsid w:val="00C57481"/>
    <w:rsid w:val="00C61B9B"/>
    <w:rsid w:val="00C72161"/>
    <w:rsid w:val="00C73748"/>
    <w:rsid w:val="00C9478D"/>
    <w:rsid w:val="00CA4F8F"/>
    <w:rsid w:val="00CA620D"/>
    <w:rsid w:val="00CB25E7"/>
    <w:rsid w:val="00CB4950"/>
    <w:rsid w:val="00CC0BED"/>
    <w:rsid w:val="00CC0C6B"/>
    <w:rsid w:val="00CC259F"/>
    <w:rsid w:val="00CD1F7D"/>
    <w:rsid w:val="00CD5312"/>
    <w:rsid w:val="00CD62A8"/>
    <w:rsid w:val="00CE0125"/>
    <w:rsid w:val="00CE0742"/>
    <w:rsid w:val="00CF0553"/>
    <w:rsid w:val="00CF1B45"/>
    <w:rsid w:val="00CF37EC"/>
    <w:rsid w:val="00CF6979"/>
    <w:rsid w:val="00CF75F0"/>
    <w:rsid w:val="00D021B1"/>
    <w:rsid w:val="00D05578"/>
    <w:rsid w:val="00D079AB"/>
    <w:rsid w:val="00D11916"/>
    <w:rsid w:val="00D11F27"/>
    <w:rsid w:val="00D15CD0"/>
    <w:rsid w:val="00D230AB"/>
    <w:rsid w:val="00D411CD"/>
    <w:rsid w:val="00D43461"/>
    <w:rsid w:val="00D44D64"/>
    <w:rsid w:val="00D471B8"/>
    <w:rsid w:val="00D50874"/>
    <w:rsid w:val="00D6374B"/>
    <w:rsid w:val="00D67291"/>
    <w:rsid w:val="00D72E6C"/>
    <w:rsid w:val="00D734F1"/>
    <w:rsid w:val="00D90957"/>
    <w:rsid w:val="00D922D9"/>
    <w:rsid w:val="00DA5EEA"/>
    <w:rsid w:val="00DB2838"/>
    <w:rsid w:val="00DB6E54"/>
    <w:rsid w:val="00DC6AF3"/>
    <w:rsid w:val="00DE6C4C"/>
    <w:rsid w:val="00DF2426"/>
    <w:rsid w:val="00DF42B8"/>
    <w:rsid w:val="00DF57E3"/>
    <w:rsid w:val="00DF729A"/>
    <w:rsid w:val="00E00CAF"/>
    <w:rsid w:val="00E16AA9"/>
    <w:rsid w:val="00E17CAA"/>
    <w:rsid w:val="00E21B46"/>
    <w:rsid w:val="00E265D9"/>
    <w:rsid w:val="00E31966"/>
    <w:rsid w:val="00E33DDA"/>
    <w:rsid w:val="00E361A9"/>
    <w:rsid w:val="00E45121"/>
    <w:rsid w:val="00E47AB1"/>
    <w:rsid w:val="00E5139A"/>
    <w:rsid w:val="00E51BAC"/>
    <w:rsid w:val="00E51C75"/>
    <w:rsid w:val="00E669FF"/>
    <w:rsid w:val="00E7251A"/>
    <w:rsid w:val="00E7270E"/>
    <w:rsid w:val="00E754D5"/>
    <w:rsid w:val="00E87A4E"/>
    <w:rsid w:val="00E94D5D"/>
    <w:rsid w:val="00E957BF"/>
    <w:rsid w:val="00E96539"/>
    <w:rsid w:val="00E96E56"/>
    <w:rsid w:val="00EB043B"/>
    <w:rsid w:val="00EB0BC3"/>
    <w:rsid w:val="00EC6308"/>
    <w:rsid w:val="00EC7950"/>
    <w:rsid w:val="00ED0B9E"/>
    <w:rsid w:val="00ED1F09"/>
    <w:rsid w:val="00EE0515"/>
    <w:rsid w:val="00EE7D86"/>
    <w:rsid w:val="00EF3B50"/>
    <w:rsid w:val="00EF4265"/>
    <w:rsid w:val="00F0146A"/>
    <w:rsid w:val="00F111F6"/>
    <w:rsid w:val="00F15017"/>
    <w:rsid w:val="00F15E03"/>
    <w:rsid w:val="00F2178C"/>
    <w:rsid w:val="00F2260D"/>
    <w:rsid w:val="00F228E0"/>
    <w:rsid w:val="00F301EC"/>
    <w:rsid w:val="00F32FF0"/>
    <w:rsid w:val="00F36575"/>
    <w:rsid w:val="00F4152F"/>
    <w:rsid w:val="00F457A4"/>
    <w:rsid w:val="00F459A1"/>
    <w:rsid w:val="00F53F5B"/>
    <w:rsid w:val="00F633ED"/>
    <w:rsid w:val="00F65230"/>
    <w:rsid w:val="00F70546"/>
    <w:rsid w:val="00F72027"/>
    <w:rsid w:val="00F72F11"/>
    <w:rsid w:val="00F74E10"/>
    <w:rsid w:val="00F7500E"/>
    <w:rsid w:val="00F92097"/>
    <w:rsid w:val="00F9357F"/>
    <w:rsid w:val="00F93914"/>
    <w:rsid w:val="00F964DC"/>
    <w:rsid w:val="00FA43D9"/>
    <w:rsid w:val="00FB0D43"/>
    <w:rsid w:val="00FC111C"/>
    <w:rsid w:val="00FC12B2"/>
    <w:rsid w:val="00FC27F9"/>
    <w:rsid w:val="00FD0023"/>
    <w:rsid w:val="00FD042F"/>
    <w:rsid w:val="00FD3F78"/>
    <w:rsid w:val="00FD6363"/>
    <w:rsid w:val="00FE07DE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0D1A7F7-00E8-452D-9314-8B448FD986C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1359F3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89064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35C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635C9"/>
    <w:rPr>
      <w:rFonts w:ascii="Segoe UI" w:hAnsi="Segoe UI" w:eastAsia="Times New Roman" w:cs="Segoe UI"/>
      <w:noProof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D00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002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0023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0023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0023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44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5. travnja 2023.</izvorni_sadrzaj>
    <derivirana_varijabla naziv="DomainObject.StvarniPocetakDatum_1">5. travnja 2023.</derivirana_varijabla>
  </DomainObject.StvarniPocetakDatum>
  <DomainObject.StvarniZavrsetakDatum>
    <izvorni_sadrzaj>5. travnja 2023.</izvorni_sadrzaj>
    <derivirana_varijabla naziv="DomainObject.StvarniZavrsetakDatum_1">5. travnja 2023.</derivirana_varijabla>
  </DomainObject.StvarniZavrsetakDatum>
  <DomainObject.PlaniraniZavrsetakDatum>
    <izvorni_sadrzaj>5. travnja 2023.</izvorni_sadrzaj>
    <derivirana_varijabla naziv="DomainObject.PlaniraniZavrsetakDatum_1">5. travnja 2023.</derivirana_varijabla>
  </DomainObject.PlaniraniZavrsetakDatum>
  <DomainObject.PlaniraniPocetakDatum>
    <izvorni_sadrzaj>5. travnja 2023.</izvorni_sadrzaj>
    <derivirana_varijabla naziv="DomainObject.PlaniraniPocetakDatum_1">5. travnja 2023.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2023.</izvorni_sadrzaj>
    <derivirana_varijabla naziv="DomainObject.Zapisnik.DatumKreiranja_1">5.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St-902/2021-44</izvorni_sadrzaj>
    <derivirana_varijabla naziv="DomainObject.Zapisnik.Oznaka_1">St-902/2021-44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St-902/2021</izvorni_sadrzaj>
    <derivirana_varijabla naziv="DomainObject.Predmet.OznakaBroj_1">St-902/2021</derivirana_varijabla>
  </DomainObject.Predmet.OznakaBroj>
  <DomainObject.Predmet.OznakaBrojOptuznogAkta>
    <izvorni_sadrzaj>04-06-21-1993</izvorni_sadrzaj>
    <derivirana_varijabla naziv="DomainObject.Predmet.OznakaBrojOptuznogAkta_1">04-06-21-1993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AiB jednostavno društvo s ograničenom odgovornošću za proizvodnju, trgovinu i usluge</izvorni_sadrzaj>
    <derivirana_varijabla naziv="DomainObject.Predmet.ProtustrankaFormated_1">  PEKARA AiB jednostavno društvo s ograničenom odgovornošću za proizvodnju, trgovinu i usluge</derivirana_varijabla>
  </DomainObject.Predmet.ProtustrankaFormated>
  <DomainObject.Predmet.ProtustrankaFormatedOIB>
    <izvorni_sadrzaj>  PEKARA AiB jednostavno društvo s ograničenom odgovornošću za proizvodnju, trgovinu i usluge, OIB 74443045099</izvorni_sadrzaj>
    <derivirana_varijabla naziv="DomainObject.Predmet.ProtustrankaFormatedOIB_1">  PEKARA AiB jednostavno društvo s ograničenom odgovornošću za proizvodnju, trgovinu i usluge, OIB 74443045099</derivirana_varijabla>
  </DomainObject.Predmet.ProtustrankaFormatedOIB>
  <DomainObject.Predmet.ProtustrankaFormatedWithAdress>
    <izvorni_sadrzaj> PEKARA AiB jednostavno društvo s ograničenom odgovornošću za proizvodnju, trgovinu i usluge, Peršaves 12B, 49250 Peršaves</izvorni_sadrzaj>
    <derivirana_varijabla naziv="DomainObject.Predmet.ProtustrankaFormatedWithAdress_1"> PEKARA AiB jednostavno društvo s ograničenom odgovornošću za proizvodnju, trgovinu i usluge, Peršaves 12B, 49250 Peršaves</derivirana_varijabla>
  </DomainObject.Predmet.ProtustrankaFormatedWithAdress>
  <DomainObject.Predmet.ProtustrankaFormatedWithAdressOIB>
    <izvorni_sadrzaj> PEKARA AiB jednostavno društvo s ograničenom odgovornošću za proizvodnju, trgovinu i usluge, OIB 74443045099, Peršaves 12B, 49250 Peršaves</izvorni_sadrzaj>
    <derivirana_varijabla naziv="DomainObject.Predmet.ProtustrankaFormatedWithAdressOIB_1"> PEKARA AiB jednostavno društvo s ograničenom odgovornošću za proizvodnju, trgovinu i usluge, OIB 74443045099, Peršaves 12B, 49250 Peršaves</derivirana_varijabla>
  </DomainObject.Predmet.ProtustrankaFormatedWithAdressOIB>
  <DomainObject.Predmet.ProtustrankaWithAdress>
    <izvorni_sadrzaj>PEKARA AiB jednostavno društvo s ograničenom odgovornošću za proizvodnju, trgovinu i usluge Peršaves 12B, 49250 Peršaves</izvorni_sadrzaj>
    <derivirana_varijabla naziv="DomainObject.Predmet.ProtustrankaWithAdress_1">PEKARA AiB jednostavno društvo s ograničenom odgovornošću za proizvodnju, trgovinu i usluge Peršaves 12B, 49250 Peršaves</derivirana_varijabla>
  </DomainObject.Predmet.ProtustrankaWithAdress>
  <DomainObject.Predmet.ProtustrankaWithAdressOIB>
    <izvorni_sadrzaj>PEKARA AiB jednostavno društvo s ograničenom odgovornošću za proizvodnju, trgovinu i usluge, OIB 74443045099, Peršaves 12B, 49250 Peršaves</izvorni_sadrzaj>
    <derivirana_varijabla naziv="DomainObject.Predmet.ProtustrankaWithAdressOIB_1">PEKARA AiB jednostavno društvo s ograničenom odgovornošću za proizvodnju, trgovinu i usluge, OIB 74443045099, Peršaves 12B, 49250 Peršaves</derivirana_varijabla>
  </DomainObject.Predmet.ProtustrankaWithAdressOIB>
  <DomainObject.Predmet.ProtustrankaNazivFormated>
    <izvorni_sadrzaj>PEKARA AiB jednostavno društvo s ograničenom odgovornošću za proizvodnju, trgovinu i usluge</izvorni_sadrzaj>
    <derivirana_varijabla naziv="DomainObject.Predmet.ProtustrankaNazivFormated_1">PEKARA AiB jednostavno društvo s ograničenom odgovornošću za proizvodnju, trgovinu i usluge</derivirana_varijabla>
  </DomainObject.Predmet.ProtustrankaNazivFormated>
  <DomainObject.Predmet.ProtustrankaNazivFormatedOIB>
    <izvorni_sadrzaj>PEKARA AiB jednostavno društvo s ograničenom odgovornošću za proizvodnju, trgovinu i usluge, OIB 74443045099</izvorni_sadrzaj>
    <derivirana_varijabla naziv="DomainObject.Predmet.ProtustrankaNazivFormatedOIB_1">PEKARA AiB jednostavno društvo s ograničenom odgovornošću za proizvodnju, trgovinu i usluge, OIB 74443045099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AiB jednostavno društvo s ograničenom odgovornošću za proizvodnju, trgovinu i usluge</item>
    </izvorni_sadrzaj>
    <derivirana_varijabla naziv="DomainObject.Predmet.ProtuStrankaListFormated_1">
      <item>PEKARA AiB jednostavno društvo s ograničenom odgovornošću za proizvodnju, trgovinu i usluge</item>
    </derivirana_varijabla>
  </DomainObject.Predmet.ProtuStrankaListFormated>
  <DomainObject.Predmet.ProtuStrankaListFormatedOIB>
    <izvorni_sadrzaj>
      <item>PEKARA AiB jednostavno društvo s ograničenom odgovornošću za proizvodnju, trgovinu i usluge, OIB 74443045099</item>
    </izvorni_sadrzaj>
    <derivirana_varijabla naziv="DomainObject.Predmet.ProtuStrankaListFormatedOIB_1">
      <item>PEKARA AiB jednostavno društvo s ograničenom odgovornošću za proizvodnju, trgovinu i usluge, OIB 74443045099</item>
    </derivirana_varijabla>
  </DomainObject.Predmet.ProtuStrankaListFormatedOIB>
  <DomainObject.Predmet.ProtuStrankaListFormatedWithAdress>
    <izvorni_sadrzaj>
      <item>PEKARA AiB jednostavno društvo s ograničenom odgovornošću za proizvodnju, trgovinu i usluge, Peršaves 12B, 49250 Peršaves</item>
    </izvorni_sadrzaj>
    <derivirana_varijabla naziv="DomainObject.Predmet.ProtuStrankaListFormatedWithAdress_1">
      <item>PEKARA AiB jednostavno društvo s ograničenom odgovornošću za proizvodnju, trgovinu i usluge, Peršaves 12B, 49250 Peršaves</item>
    </derivirana_varijabla>
  </DomainObject.Predmet.ProtuStrankaListFormatedWithAdress>
  <DomainObject.Predmet.ProtuStrankaListFormatedWithAdressOIB>
    <izvorni_sadrzaj>
      <item>PEKARA AiB jednostavno društvo s ograničenom odgovornošću za proizvodnju, trgovinu i usluge, OIB 74443045099, Peršaves 12B, 49250 Peršaves</item>
    </izvorni_sadrzaj>
    <derivirana_varijabla naziv="DomainObject.Predmet.ProtuStrankaListFormatedWithAdressOIB_1">
      <item>PEKARA AiB jednostavno društvo s ograničenom odgovornošću za proizvodnju, trgovinu i usluge, OIB 74443045099, Peršaves 12B, 49250 Peršaves</item>
    </derivirana_varijabla>
  </DomainObject.Predmet.ProtuStrankaListFormatedWithAdressOIB>
  <DomainObject.Predmet.ProtuStrankaListNazivFormated>
    <izvorni_sadrzaj>
      <item>PEKARA AiB jednostavno društvo s ograničenom odgovornošću za proizvodnju, trgovinu i usluge</item>
    </izvorni_sadrzaj>
    <derivirana_varijabla naziv="DomainObject.Predmet.ProtuStrankaListNazivFormated_1">
      <item>PEKARA AiB jednostavno društvo s ograničenom odgovornošću za proizvodnju, trgovinu i usluge</item>
    </derivirana_varijabla>
  </DomainObject.Predmet.ProtuStrankaListNazivFormated>
  <DomainObject.Predmet.ProtuStrankaListNazivFormatedOIB>
    <izvorni_sadrzaj>
      <item>PEKARA AiB jednostavno društvo s ograničenom odgovornošću za proizvodnju, trgovinu i usluge, OIB 74443045099</item>
    </izvorni_sadrzaj>
    <derivirana_varijabla naziv="DomainObject.Predmet.ProtuStrankaListNazivFormatedOIB_1">
      <item>PEKARA AiB jednostavno društvo s ograničenom odgovornošću za proizvodnju, trgovinu i usluge, OIB 74443045099</item>
    </derivirana_varijabla>
  </DomainObject.Predmet.ProtuStrankaListNazivFormatedOIB>
  <DomainObject.Predmet.OstaliListFormated>
    <izvorni_sadrzaj>
      <item>Mladen Brezovec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  <item>Ministarstvo financija, Porezna uprava, Područni ured Zagreb</item>
    </izvorni_sadrzaj>
    <derivirana_varijabla naziv="DomainObject.Predmet.OstaliListFormated_1">
      <item>Mladen Brezovec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  <item>Ministarstvo financija, Porezna uprava, Područni ured Zagreb</item>
    </derivirana_varijabla>
  </DomainObject.Predmet.OstaliListFormated>
  <DomainObject.Predmet.OstaliListFormatedOIB>
    <izvorni_sadrzaj>
      <item>Mladen Brezovec, OIB 59370541743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Krapinsko-zagorska</item>
      <item>Ministarstvo financija, Porezna uprava, Područni ured Zagreb</item>
    </izvorni_sadrzaj>
    <derivirana_varijabla naziv="DomainObject.Predmet.OstaliListFormatedOIB_1">
      <item>Mladen Brezovec, OIB 59370541743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Krapinsko-zagorska</item>
      <item>Ministarstvo financija, Porezna uprava, Područni ured Zagreb</item>
    </derivirana_varijabla>
  </DomainObject.Predmet.OstaliListFormatedOIB>
  <DomainObject.Predmet.OstaliListFormatedWithAdress>
    <izvorni_sadrzaj>
      <item>Mladen Brezovec, Akademika Mirka Maleza 70, 42240 Ivanec</item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Policijska uprava Krapinsko-zagorska, Matije Gupca 53, 49210 Zabok</item>
      <item>Ministarstvo financija, Porezna uprava, Područni ured Zagreb, Avenija Dubrovnik 32, 10000 Zagreb</item>
    </izvorni_sadrzaj>
    <derivirana_varijabla naziv="DomainObject.Predmet.OstaliListFormatedWithAdress_1">
      <item>Mladen Brezovec, Akademika Mirka Maleza 70, 42240 Ivanec</item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Policijska uprava Krapinsko-zagorska, Matije Gupca 53, 49210 Zabok</item>
      <item>Ministarstvo financija, Porezna uprava, Područni ured Zagreb, Avenija Dubrovnik 32, 10000 Zagreb</item>
    </derivirana_varijabla>
  </DomainObject.Predmet.OstaliListFormatedWithAdress>
  <DomainObject.Predmet.OstaliListFormatedWithAdressOIB>
    <izvorni_sadrzaj>
      <item>Mladen Brezovec, OIB 59370541743, Akademika Mirka Maleza 70, 42240 Ivanec</item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Krapinsko-zagorska, Matije Gupca 53, 49210 Zabok</item>
      <item>Ministarstvo financija, Porezna uprava, Područni ured Zagreb, Avenija Dubrovnik 32, 10000 Zagreb</item>
    </izvorni_sadrzaj>
    <derivirana_varijabla naziv="DomainObject.Predmet.OstaliListFormatedWithAdressOIB_1">
      <item>Mladen Brezovec, OIB 59370541743, Akademika Mirka Maleza 70, 42240 Ivanec</item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Krapinsko-zagorska, Matije Gupca 53, 49210 Zabok</item>
      <item>Ministarstvo financija, Porezna uprava, Područni ured Zagreb, Avenija Dubrovnik 32, 10000 Zagreb</item>
    </derivirana_varijabla>
  </DomainObject.Predmet.OstaliListFormatedWithAdressOIB>
  <DomainObject.Predmet.OstaliListNazivFormated>
    <izvorni_sadrzaj>
      <item>Mladen Brezovec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  <item>Ministarstvo financija, Porezna uprava, Područni ured Zagreb</item>
    </izvorni_sadrzaj>
    <derivirana_varijabla naziv="DomainObject.Predmet.OstaliListNazivFormated_1">
      <item>Mladen Brezovec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  <item>Ministarstvo financija, Porezna uprava, Područni ured Zagreb</item>
    </derivirana_varijabla>
  </DomainObject.Predmet.OstaliListNazivFormated>
  <DomainObject.Predmet.OstaliListNazivFormatedOIB>
    <izvorni_sadrzaj>
      <item>Mladen Brezovec, OIB 59370541743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Krapinsko-zagorska</item>
      <item>Ministarstvo financija, Porezna uprava, Područni ured Zagreb</item>
    </izvorni_sadrzaj>
    <derivirana_varijabla naziv="DomainObject.Predmet.OstaliListNazivFormatedOIB_1">
      <item>Mladen Brezovec, OIB 59370541743</item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Krapinsko-zagorska</item>
      <item>Ministarstvo financija, Porezna uprava, Područni 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travnja 2023.</izvorni_sadrzaj>
    <derivirana_varijabla naziv="DomainObject.Datum_1">5. travnja 2023.</derivirana_varijabla>
  </DomainObject.Datum>
  <DomainObject.PoslovniBrojDokumenta>
    <izvorni_sadrzaj>St-902/2021-44</izvorni_sadrzaj>
    <derivirana_varijabla naziv="DomainObject.PoslovniBrojDokumenta_1">St-902/2021-44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AiB jednostavno društvo s ograničenom odgovornošću za proizvodnju, trgovinu i usluge</izvorni_sadrzaj>
    <derivirana_varijabla naziv="DomainObject.Predmet.ProtustrankaIDrugi_1">PEKARA AiB jednostavno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PEKARA AiB jednostavno društvo s ograničenom odgovornošću za proizvodnju, trgovinu i usluge, OIB 74443045099, Peršaves 12B, 49250 Peršaves</izvorni_sadrzaj>
    <derivirana_varijabla naziv="DomainObject.Predmet.ProtustrankaIDrugiAdressOIB_1">PEKARA AiB jednostavno društvo s ograničenom odgovornošću za proizvodnju, trgovinu i usluge, OIB 74443045099, Peršaves 12B, 49250 Peršaves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AiB jednostavno društvo s ograničenom odgovornošću za proizvodnju, trgovinu i usluge</item>
      <item>Financijska agencija</item>
      <item>Mladen Brezovec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  <item>Ministarstvo financija, Porezna uprava, Područni ured Zagreb</item>
    </izvorni_sadrzaj>
    <derivirana_varijabla naziv="DomainObject.Predmet.SudioniciListNaziv_1">
      <item>PEKARA AiB jednostavno društvo s ograničenom odgovornošću za proizvodnju, trgovinu i usluge</item>
      <item>Financijska agencija</item>
      <item>Mladen Brezovec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Krapinsko-zagorska</item>
      <item>Ministarstvo financija, Porezna uprava, Područni ured Zagreb</item>
    </derivirana_varijabla>
  </DomainObject.Predmet.SudioniciListNaziv>
  <DomainObject.Predmet.SudioniciListAdressOIB>
    <izvorni_sadrzaj>
      <item>PEKARA AiB jednostavno društvo s ograničenom odgovornošću za proizvodnju, trgovinu i usluge, OIB 74443045099, Peršaves 12B,49250 Peršaves</item>
      <item>Financijska agencija, OIB 85821130368, TRG SVIBANJSKIH ŽRTAVA 1995. 1,10000 Zagreb</item>
      <item>Mladen Brezovec, OIB 59370541743, Akademika Mirka Maleza 70,42240 Ivanec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Krapinsko-zagorska, Matije Gupca 53,49210 Zabok</item>
      <item>Ministarstvo financija, Porezna uprava, Područni ured Zagreb, Avenija Dubrovnik 32,10000 Zagreb</item>
    </izvorni_sadrzaj>
    <derivirana_varijabla naziv="DomainObject.Predmet.SudioniciListAdressOIB_1">
      <item>PEKARA AiB jednostavno društvo s ograničenom odgovornošću za proizvodnju, trgovinu i usluge, OIB 74443045099, Peršaves 12B,49250 Peršaves</item>
      <item>Financijska agencija, OIB 85821130368, TRG SVIBANJSKIH ŽRTAVA 1995. 1,10000 Zagreb</item>
      <item>Mladen Brezovec, OIB 59370541743, Akademika Mirka Maleza 70,42240 Ivanec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Krapinsko-zagorska, Matije Gupca 53,49210 Zabok</item>
      <item>Ministarstvo financija, Porezna uprava, Područni ured Zagreb,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74443045099</item>
      <item>, OIB 85821130368</item>
      <item>, OIB 59370541743</item>
      <item>, OIB 73294314024</item>
      <item>, OIB 64406809162</item>
      <item>, OIB 76108805525</item>
      <item>, OIB 22874515170</item>
      <item>, OIB null</item>
      <item>, OIB null</item>
    </izvorni_sadrzaj>
    <derivirana_varijabla naziv="DomainObject.Predmet.SudioniciListNazivOIB_1">
      <item>, OIB 74443045099</item>
      <item>, OIB 85821130368</item>
      <item>, OIB 59370541743</item>
      <item>, OIB 73294314024</item>
      <item>, OIB 64406809162</item>
      <item>, OIB 76108805525</item>
      <item>, OIB 22874515170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302</properties:Words>
  <properties:Characters>1575</properties:Characters>
  <properties:Lines>64</properties:Lines>
  <properties:Paragraphs>31</properties:Paragraphs>
  <properties:TotalTime>146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2023-04-03T08:30:00Z</dcterms:created>
  <dc:creator>Matea Bizjak</dc:creator>
  <cp:lastModifiedBy>Vinka Mihalinčić</cp:lastModifiedBy>
  <cp:lastPrinted>2023-04-05T11:14:00Z</cp:lastPrinted>
  <dcterms:modified xmlns:xsi="http://www.w3.org/2001/XMLSchema-instance" xsi:type="dcterms:W3CDTF">2023-04-05T11:19:00Z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St-902/2021-44 / Zapisnik - Skupština vjerovnika (St-902-21 -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